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7D6395" w14:textId="493B2E1E" w:rsidR="004004F6" w:rsidRPr="00B23518" w:rsidRDefault="004004F6" w:rsidP="004004F6">
      <w:pPr>
        <w:pStyle w:val="Header"/>
        <w:keepLines/>
        <w:tabs>
          <w:tab w:val="right" w:pos="10440"/>
          <w:tab w:val="right" w:pos="13323"/>
        </w:tabs>
        <w:rPr>
          <w:rFonts w:cs="Arial"/>
          <w:b w:val="0"/>
          <w:sz w:val="24"/>
          <w:szCs w:val="24"/>
          <w:lang w:eastAsia="zh-CN"/>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t>R4-21</w:t>
      </w:r>
      <w:r w:rsidR="001809A5">
        <w:rPr>
          <w:rFonts w:cs="Arial"/>
          <w:sz w:val="24"/>
          <w:szCs w:val="24"/>
        </w:rPr>
        <w:t>12258</w:t>
      </w:r>
    </w:p>
    <w:p w14:paraId="73623779" w14:textId="77777777" w:rsidR="004004F6" w:rsidRPr="00B23518" w:rsidRDefault="004004F6" w:rsidP="004004F6">
      <w:pPr>
        <w:pStyle w:val="Header"/>
        <w:tabs>
          <w:tab w:val="right" w:pos="9781"/>
          <w:tab w:val="right" w:pos="13323"/>
        </w:tabs>
        <w:outlineLvl w:val="0"/>
        <w:rPr>
          <w:rFonts w:cs="Arial"/>
          <w:b w:val="0"/>
          <w:sz w:val="24"/>
          <w:szCs w:val="24"/>
          <w:lang w:eastAsia="zh-CN"/>
        </w:rPr>
      </w:pPr>
      <w:r w:rsidRPr="00B23518">
        <w:rPr>
          <w:rFonts w:cs="Arial"/>
          <w:sz w:val="24"/>
          <w:szCs w:val="24"/>
          <w:lang w:eastAsia="zh-CN"/>
        </w:rPr>
        <w:t>Electronic Meeting, August 16-27, 2021</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6274E8BF"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9C26B6">
        <w:rPr>
          <w:rFonts w:ascii="Arial" w:hAnsi="Arial" w:cs="Arial"/>
          <w:b/>
          <w:sz w:val="24"/>
        </w:rPr>
        <w:t>9.</w:t>
      </w:r>
      <w:r w:rsidR="00994AB6">
        <w:rPr>
          <w:rFonts w:ascii="Arial" w:hAnsi="Arial" w:cs="Arial"/>
          <w:b/>
          <w:sz w:val="24"/>
        </w:rPr>
        <w:t>24.2</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59B10C72"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SL</w:t>
      </w:r>
      <w:r w:rsidR="00C84743">
        <w:rPr>
          <w:rFonts w:ascii="Arial" w:hAnsi="Arial" w:cs="Arial"/>
          <w:sz w:val="24"/>
        </w:rPr>
        <w:t xml:space="preserve"> relay</w:t>
      </w:r>
      <w:r w:rsidR="00466727">
        <w:rPr>
          <w:rFonts w:ascii="Arial" w:hAnsi="Arial" w:cs="Arial"/>
          <w:sz w:val="24"/>
        </w:rPr>
        <w:t xml:space="preserve"> RRM Requirement Scope</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0D8CCA1E" w:rsidR="00047885" w:rsidRPr="008D41F1" w:rsidRDefault="00466727" w:rsidP="00047885">
      <w:pPr>
        <w:rPr>
          <w:lang w:val="en-US" w:eastAsia="zh-CN"/>
        </w:rPr>
      </w:pPr>
      <w:r>
        <w:rPr>
          <w:lang w:val="en-US" w:eastAsia="zh-CN"/>
        </w:rPr>
        <w:t xml:space="preserve">In this contribution, we present our view on </w:t>
      </w:r>
      <w:r w:rsidR="00467DF6">
        <w:rPr>
          <w:lang w:val="en-US" w:eastAsia="zh-CN"/>
        </w:rPr>
        <w:t xml:space="preserve">the scope of </w:t>
      </w:r>
      <w:r>
        <w:rPr>
          <w:lang w:val="en-US" w:eastAsia="zh-CN"/>
        </w:rPr>
        <w:t xml:space="preserve">R17 NR SL </w:t>
      </w:r>
      <w:r w:rsidR="00467DF6">
        <w:rPr>
          <w:lang w:val="en-US" w:eastAsia="zh-CN"/>
        </w:rPr>
        <w:t xml:space="preserve">relay </w:t>
      </w:r>
      <w:r>
        <w:rPr>
          <w:lang w:val="en-US" w:eastAsia="zh-CN"/>
        </w:rPr>
        <w:t>RRM requirement.</w:t>
      </w:r>
    </w:p>
    <w:p w14:paraId="3DC8A820" w14:textId="77777777" w:rsidR="0093161F" w:rsidRDefault="00E41DB4" w:rsidP="00F00497">
      <w:pPr>
        <w:pStyle w:val="Heading1"/>
        <w:rPr>
          <w:lang w:val="en-US"/>
        </w:rPr>
      </w:pPr>
      <w:r>
        <w:rPr>
          <w:lang w:val="en-US"/>
        </w:rPr>
        <w:t>Discussion</w:t>
      </w:r>
    </w:p>
    <w:p w14:paraId="2C804511" w14:textId="1140C7C7" w:rsidR="003021F7" w:rsidRDefault="00DA021C" w:rsidP="00C74531">
      <w:pPr>
        <w:pStyle w:val="Heading2"/>
      </w:pPr>
      <w:r>
        <w:t xml:space="preserve">Relay </w:t>
      </w:r>
      <w:r w:rsidR="003C3233">
        <w:t>(re)Selection Procedure</w:t>
      </w:r>
    </w:p>
    <w:p w14:paraId="00D430FE" w14:textId="7EDF45A0" w:rsidR="00331601" w:rsidRDefault="003C3233" w:rsidP="003C3233">
      <w:pPr>
        <w:rPr>
          <w:lang w:eastAsia="ja-JP" w:bidi="hi-IN"/>
        </w:rPr>
      </w:pPr>
      <w:r>
        <w:rPr>
          <w:lang w:eastAsia="ja-JP" w:bidi="hi-IN"/>
        </w:rPr>
        <w:t xml:space="preserve">The </w:t>
      </w:r>
      <w:proofErr w:type="spellStart"/>
      <w:r>
        <w:rPr>
          <w:lang w:eastAsia="ja-JP" w:bidi="hi-IN"/>
        </w:rPr>
        <w:t>sidelink</w:t>
      </w:r>
      <w:proofErr w:type="spellEnd"/>
      <w:r>
        <w:rPr>
          <w:lang w:eastAsia="ja-JP" w:bidi="hi-IN"/>
        </w:rPr>
        <w:t xml:space="preserve"> relay (re)selection procedure is </w:t>
      </w:r>
      <w:r w:rsidR="00A64465">
        <w:rPr>
          <w:lang w:eastAsia="ja-JP" w:bidi="hi-IN"/>
        </w:rPr>
        <w:t>captured in the following flow chart</w:t>
      </w:r>
      <w:r w:rsidR="00AA2618">
        <w:rPr>
          <w:lang w:eastAsia="ja-JP" w:bidi="hi-IN"/>
        </w:rPr>
        <w:t>.</w:t>
      </w:r>
      <w:r w:rsidR="00383211">
        <w:rPr>
          <w:lang w:eastAsia="ja-JP" w:bidi="hi-IN"/>
        </w:rPr>
        <w:t xml:space="preserve"> In this procedure, we identify </w:t>
      </w:r>
      <w:r w:rsidR="00823FDA">
        <w:rPr>
          <w:lang w:eastAsia="ja-JP" w:bidi="hi-IN"/>
        </w:rPr>
        <w:t xml:space="preserve">the following steps that may have RAN4 </w:t>
      </w:r>
      <w:proofErr w:type="gramStart"/>
      <w:r w:rsidR="00823FDA">
        <w:rPr>
          <w:lang w:eastAsia="ja-JP" w:bidi="hi-IN"/>
        </w:rPr>
        <w:t>impact</w:t>
      </w:r>
      <w:proofErr w:type="gramEnd"/>
      <w:r w:rsidR="00823FDA">
        <w:rPr>
          <w:lang w:eastAsia="ja-JP" w:bidi="hi-IN"/>
        </w:rPr>
        <w:t xml:space="preserve"> and </w:t>
      </w:r>
      <w:r w:rsidR="00186520">
        <w:rPr>
          <w:lang w:eastAsia="ja-JP" w:bidi="hi-IN"/>
        </w:rPr>
        <w:t>the associated requirements are needed.</w:t>
      </w:r>
    </w:p>
    <w:p w14:paraId="567F1751" w14:textId="2748CBA7" w:rsidR="00186520" w:rsidRDefault="00186520" w:rsidP="00186520">
      <w:pPr>
        <w:numPr>
          <w:ilvl w:val="0"/>
          <w:numId w:val="29"/>
        </w:numPr>
        <w:rPr>
          <w:lang w:eastAsia="ja-JP" w:bidi="hi-IN"/>
        </w:rPr>
      </w:pPr>
      <w:r>
        <w:rPr>
          <w:lang w:eastAsia="ja-JP" w:bidi="hi-IN"/>
        </w:rPr>
        <w:t>SD-RSRP measurement accuracy</w:t>
      </w:r>
    </w:p>
    <w:p w14:paraId="2EB97A45" w14:textId="4A6459F6" w:rsidR="00186520" w:rsidRDefault="00186520" w:rsidP="00186520">
      <w:pPr>
        <w:ind w:left="288"/>
        <w:rPr>
          <w:lang w:eastAsia="ja-JP" w:bidi="hi-IN"/>
        </w:rPr>
      </w:pPr>
      <w:r>
        <w:rPr>
          <w:lang w:eastAsia="ja-JP" w:bidi="hi-IN"/>
        </w:rPr>
        <w:t xml:space="preserve">SD-RSRP </w:t>
      </w:r>
      <w:r w:rsidR="00C57EC7">
        <w:rPr>
          <w:lang w:eastAsia="ja-JP" w:bidi="hi-IN"/>
        </w:rPr>
        <w:t xml:space="preserve">refers to the DMRS on the PSSCH carrying discovery signal. </w:t>
      </w:r>
      <w:r w:rsidR="00585D5F">
        <w:rPr>
          <w:lang w:eastAsia="ja-JP" w:bidi="hi-IN"/>
        </w:rPr>
        <w:t xml:space="preserve">Therefore, the L1-RSRP measurement accuracy requirement defined in R16 may apply. However, </w:t>
      </w:r>
      <w:r w:rsidR="00A31634">
        <w:rPr>
          <w:lang w:eastAsia="ja-JP" w:bidi="hi-IN"/>
        </w:rPr>
        <w:t xml:space="preserve">an L3 filter is defined for SD-RSRP. RAN4 needs to discuss the impact of the filter on SD-RSRP measurement accuracy </w:t>
      </w:r>
      <w:r w:rsidR="00124FAF">
        <w:rPr>
          <w:lang w:eastAsia="ja-JP" w:bidi="hi-IN"/>
        </w:rPr>
        <w:t>when adapting</w:t>
      </w:r>
      <w:r w:rsidR="00A31634">
        <w:rPr>
          <w:lang w:eastAsia="ja-JP" w:bidi="hi-IN"/>
        </w:rPr>
        <w:t xml:space="preserve"> L1-RSRP measurement accuracy requirement.</w:t>
      </w:r>
    </w:p>
    <w:p w14:paraId="06DC1C2B" w14:textId="1DEE4AA7" w:rsidR="00123C59" w:rsidRPr="00C05B8B" w:rsidRDefault="00123C59" w:rsidP="00186520">
      <w:pPr>
        <w:ind w:left="288"/>
        <w:rPr>
          <w:b/>
          <w:bCs/>
          <w:lang w:eastAsia="ja-JP" w:bidi="hi-IN"/>
        </w:rPr>
      </w:pPr>
      <w:r w:rsidRPr="00C05B8B">
        <w:rPr>
          <w:b/>
          <w:bCs/>
          <w:lang w:eastAsia="ja-JP" w:bidi="hi-IN"/>
        </w:rPr>
        <w:t>Proposal 1: RAN4 to study the measurement accuracy requirement of SD-RSRP</w:t>
      </w:r>
      <w:r w:rsidR="00C05B8B" w:rsidRPr="00C05B8B">
        <w:rPr>
          <w:b/>
          <w:bCs/>
          <w:lang w:eastAsia="ja-JP" w:bidi="hi-IN"/>
        </w:rPr>
        <w:t xml:space="preserve"> based on R16 L1-RSRP measurement accuracy and L3 filter defined by RAN2</w:t>
      </w:r>
      <w:r w:rsidR="00640922">
        <w:rPr>
          <w:b/>
          <w:bCs/>
          <w:lang w:eastAsia="ja-JP" w:bidi="hi-IN"/>
        </w:rPr>
        <w:t xml:space="preserve"> in performance requirement.</w:t>
      </w:r>
    </w:p>
    <w:p w14:paraId="691F979E" w14:textId="50D41AB9" w:rsidR="00124FAF" w:rsidRDefault="00124FAF" w:rsidP="00124FAF">
      <w:pPr>
        <w:numPr>
          <w:ilvl w:val="0"/>
          <w:numId w:val="29"/>
        </w:numPr>
        <w:rPr>
          <w:lang w:eastAsia="ja-JP" w:bidi="hi-IN"/>
        </w:rPr>
      </w:pPr>
      <w:r>
        <w:rPr>
          <w:lang w:eastAsia="ja-JP" w:bidi="hi-IN"/>
        </w:rPr>
        <w:t xml:space="preserve">Measurement and evaluation period </w:t>
      </w:r>
      <w:r w:rsidR="00B25CEE">
        <w:rPr>
          <w:lang w:eastAsia="ja-JP" w:bidi="hi-IN"/>
        </w:rPr>
        <w:t>in “search for all ‘suitable’ relays (SD-RSRP &gt; threshold)” step</w:t>
      </w:r>
    </w:p>
    <w:p w14:paraId="7411FBAD" w14:textId="16712C51" w:rsidR="00F70510" w:rsidRDefault="000B4D29" w:rsidP="00F70510">
      <w:pPr>
        <w:ind w:left="360"/>
        <w:rPr>
          <w:lang w:eastAsia="ja-JP" w:bidi="hi-IN"/>
        </w:rPr>
      </w:pPr>
      <w:r>
        <w:rPr>
          <w:lang w:eastAsia="ja-JP" w:bidi="hi-IN"/>
        </w:rPr>
        <w:t xml:space="preserve">In LTE </w:t>
      </w:r>
      <w:proofErr w:type="spellStart"/>
      <w:r>
        <w:rPr>
          <w:lang w:eastAsia="ja-JP" w:bidi="hi-IN"/>
        </w:rPr>
        <w:t>ProSe</w:t>
      </w:r>
      <w:proofErr w:type="spellEnd"/>
      <w:r>
        <w:rPr>
          <w:lang w:eastAsia="ja-JP" w:bidi="hi-IN"/>
        </w:rPr>
        <w:t xml:space="preserve"> relay (re)selection, measurement delay is 4 </w:t>
      </w:r>
      <w:r w:rsidR="00E13884">
        <w:rPr>
          <w:lang w:eastAsia="ja-JP" w:bidi="hi-IN"/>
        </w:rPr>
        <w:t xml:space="preserve">discovery period and evaluation delay </w:t>
      </w:r>
      <w:proofErr w:type="gramStart"/>
      <w:r w:rsidR="00E13884">
        <w:rPr>
          <w:lang w:eastAsia="ja-JP" w:bidi="hi-IN"/>
        </w:rPr>
        <w:t>is</w:t>
      </w:r>
      <w:proofErr w:type="gramEnd"/>
      <w:r w:rsidR="00E13884">
        <w:rPr>
          <w:lang w:eastAsia="ja-JP" w:bidi="hi-IN"/>
        </w:rPr>
        <w:t xml:space="preserve"> 10 discovery period. The relay selection delay is evaluation delay, and the relay reselection delay includes measurement delay and evaluation delay. </w:t>
      </w:r>
    </w:p>
    <w:p w14:paraId="0EBDE02B" w14:textId="01788FB9" w:rsidR="00E13884" w:rsidRDefault="00E13884" w:rsidP="00F70510">
      <w:pPr>
        <w:ind w:left="360"/>
        <w:rPr>
          <w:lang w:eastAsia="ja-JP" w:bidi="hi-IN"/>
        </w:rPr>
      </w:pPr>
      <w:r>
        <w:rPr>
          <w:lang w:eastAsia="ja-JP" w:bidi="hi-IN"/>
        </w:rPr>
        <w:t xml:space="preserve">For NR, </w:t>
      </w:r>
      <w:r w:rsidR="006501D9">
        <w:rPr>
          <w:lang w:eastAsia="ja-JP" w:bidi="hi-IN"/>
        </w:rPr>
        <w:t xml:space="preserve">the measurement </w:t>
      </w:r>
      <w:r w:rsidR="00C66A2D">
        <w:rPr>
          <w:lang w:eastAsia="ja-JP" w:bidi="hi-IN"/>
        </w:rPr>
        <w:t xml:space="preserve">delay and evaluation delay can be specified with the period of discovery signal </w:t>
      </w:r>
      <w:r w:rsidR="00232830">
        <w:rPr>
          <w:lang w:eastAsia="ja-JP" w:bidi="hi-IN"/>
        </w:rPr>
        <w:t>based on resource pool configuration for a separated resource pool or SPS periodicity with a shared resource pool.</w:t>
      </w:r>
      <w:r w:rsidR="00173D5B">
        <w:rPr>
          <w:lang w:eastAsia="ja-JP" w:bidi="hi-IN"/>
        </w:rPr>
        <w:t xml:space="preserve"> RAN4 needs to discuss whether the scali</w:t>
      </w:r>
      <w:r w:rsidR="00F841E9">
        <w:rPr>
          <w:lang w:eastAsia="ja-JP" w:bidi="hi-IN"/>
        </w:rPr>
        <w:t>ng factors of 4 and 10 are applicable to NR SL relay.</w:t>
      </w:r>
    </w:p>
    <w:p w14:paraId="092E666E" w14:textId="0100E2B1" w:rsidR="00C05B8B" w:rsidRPr="00640922" w:rsidRDefault="00C05B8B" w:rsidP="00F70510">
      <w:pPr>
        <w:ind w:left="360"/>
        <w:rPr>
          <w:b/>
          <w:bCs/>
          <w:lang w:eastAsia="ja-JP" w:bidi="hi-IN"/>
        </w:rPr>
      </w:pPr>
      <w:r w:rsidRPr="00640922">
        <w:rPr>
          <w:b/>
          <w:bCs/>
          <w:lang w:eastAsia="ja-JP" w:bidi="hi-IN"/>
        </w:rPr>
        <w:t xml:space="preserve">Proposal 2: RAN4 to study </w:t>
      </w:r>
      <w:r w:rsidR="00640922" w:rsidRPr="00640922">
        <w:rPr>
          <w:b/>
          <w:bCs/>
          <w:lang w:eastAsia="ja-JP" w:bidi="hi-IN"/>
        </w:rPr>
        <w:t xml:space="preserve">the measurement and evaluation delay for relay (re)selection based on LTE </w:t>
      </w:r>
      <w:proofErr w:type="spellStart"/>
      <w:r w:rsidR="00640922" w:rsidRPr="00640922">
        <w:rPr>
          <w:b/>
          <w:bCs/>
          <w:lang w:eastAsia="ja-JP" w:bidi="hi-IN"/>
        </w:rPr>
        <w:t>ProSe</w:t>
      </w:r>
      <w:proofErr w:type="spellEnd"/>
      <w:r w:rsidR="00640922" w:rsidRPr="00640922">
        <w:rPr>
          <w:b/>
          <w:bCs/>
          <w:lang w:eastAsia="ja-JP" w:bidi="hi-IN"/>
        </w:rPr>
        <w:t xml:space="preserve"> requirements.</w:t>
      </w:r>
    </w:p>
    <w:p w14:paraId="6BDA3923" w14:textId="5DA8465B" w:rsidR="00B25CEE" w:rsidRDefault="00A005D2" w:rsidP="00124FAF">
      <w:pPr>
        <w:numPr>
          <w:ilvl w:val="0"/>
          <w:numId w:val="29"/>
        </w:numPr>
        <w:rPr>
          <w:lang w:eastAsia="ja-JP" w:bidi="hi-IN"/>
        </w:rPr>
      </w:pPr>
      <w:r>
        <w:rPr>
          <w:lang w:eastAsia="ja-JP" w:bidi="hi-IN"/>
        </w:rPr>
        <w:t>Connection establishment</w:t>
      </w:r>
      <w:r w:rsidR="00F70510">
        <w:rPr>
          <w:lang w:eastAsia="ja-JP" w:bidi="hi-IN"/>
        </w:rPr>
        <w:t xml:space="preserve"> delay</w:t>
      </w:r>
      <w:r>
        <w:rPr>
          <w:lang w:eastAsia="ja-JP" w:bidi="hi-IN"/>
        </w:rPr>
        <w:t xml:space="preserve"> in relay reselection</w:t>
      </w:r>
    </w:p>
    <w:p w14:paraId="308E5277" w14:textId="65E5E7A3" w:rsidR="0019729F" w:rsidRPr="00162066" w:rsidRDefault="008873E6" w:rsidP="0019729F">
      <w:pPr>
        <w:ind w:left="360"/>
        <w:rPr>
          <w:lang w:val="en-US" w:eastAsia="ja-JP" w:bidi="hi-IN"/>
        </w:rPr>
      </w:pPr>
      <w:r>
        <w:rPr>
          <w:lang w:eastAsia="ja-JP" w:bidi="hi-IN"/>
        </w:rPr>
        <w:t>UE communication i</w:t>
      </w:r>
      <w:r w:rsidR="0064151A">
        <w:rPr>
          <w:lang w:eastAsia="ja-JP" w:bidi="hi-IN"/>
        </w:rPr>
        <w:t>s interrupted a</w:t>
      </w:r>
      <w:r w:rsidR="0019729F">
        <w:rPr>
          <w:lang w:eastAsia="ja-JP" w:bidi="hi-IN"/>
        </w:rPr>
        <w:t>fter</w:t>
      </w:r>
      <w:r w:rsidR="0064151A">
        <w:rPr>
          <w:lang w:eastAsia="ja-JP" w:bidi="hi-IN"/>
        </w:rPr>
        <w:t xml:space="preserve"> the</w:t>
      </w:r>
      <w:r w:rsidR="0019729F">
        <w:rPr>
          <w:lang w:eastAsia="ja-JP" w:bidi="hi-IN"/>
        </w:rPr>
        <w:t xml:space="preserve"> UE reselects a n</w:t>
      </w:r>
      <w:r>
        <w:rPr>
          <w:lang w:eastAsia="ja-JP" w:bidi="hi-IN"/>
        </w:rPr>
        <w:t>ew relay</w:t>
      </w:r>
      <w:r w:rsidR="00491C25">
        <w:rPr>
          <w:lang w:eastAsia="ja-JP" w:bidi="hi-IN"/>
        </w:rPr>
        <w:t xml:space="preserve"> and disconnect</w:t>
      </w:r>
      <w:r w:rsidR="009C59C7">
        <w:rPr>
          <w:lang w:eastAsia="ja-JP" w:bidi="hi-IN"/>
        </w:rPr>
        <w:t>s</w:t>
      </w:r>
      <w:r w:rsidR="00491C25">
        <w:rPr>
          <w:lang w:eastAsia="ja-JP" w:bidi="hi-IN"/>
        </w:rPr>
        <w:t xml:space="preserve"> from the current relay</w:t>
      </w:r>
      <w:r>
        <w:rPr>
          <w:lang w:eastAsia="ja-JP" w:bidi="hi-IN"/>
        </w:rPr>
        <w:t xml:space="preserve"> until</w:t>
      </w:r>
      <w:r w:rsidR="0064151A">
        <w:rPr>
          <w:lang w:eastAsia="ja-JP" w:bidi="hi-IN"/>
        </w:rPr>
        <w:t xml:space="preserve"> the</w:t>
      </w:r>
      <w:r>
        <w:rPr>
          <w:lang w:eastAsia="ja-JP" w:bidi="hi-IN"/>
        </w:rPr>
        <w:t xml:space="preserve"> </w:t>
      </w:r>
      <w:r w:rsidR="0064151A">
        <w:rPr>
          <w:lang w:eastAsia="ja-JP" w:bidi="hi-IN"/>
        </w:rPr>
        <w:t>UE connects to a new relay.</w:t>
      </w:r>
      <w:r w:rsidR="003C48DC">
        <w:rPr>
          <w:lang w:eastAsia="ja-JP" w:bidi="hi-IN"/>
        </w:rPr>
        <w:t xml:space="preserve"> </w:t>
      </w:r>
      <w:r w:rsidR="003D2A84">
        <w:rPr>
          <w:lang w:eastAsia="ja-JP" w:bidi="hi-IN"/>
        </w:rPr>
        <w:t xml:space="preserve">Since NR SL relay includes L2 relay, </w:t>
      </w:r>
      <w:r w:rsidR="003C48DC">
        <w:rPr>
          <w:lang w:eastAsia="ja-JP" w:bidi="hi-IN"/>
        </w:rPr>
        <w:t>RAN4</w:t>
      </w:r>
      <w:r w:rsidR="0064151A">
        <w:rPr>
          <w:lang w:eastAsia="ja-JP" w:bidi="hi-IN"/>
        </w:rPr>
        <w:t xml:space="preserve"> </w:t>
      </w:r>
      <w:r w:rsidR="003C48DC">
        <w:rPr>
          <w:lang w:eastAsia="ja-JP" w:bidi="hi-IN"/>
        </w:rPr>
        <w:t xml:space="preserve">needs to define the </w:t>
      </w:r>
      <w:r w:rsidR="00491C25">
        <w:rPr>
          <w:lang w:eastAsia="ja-JP" w:bidi="hi-IN"/>
        </w:rPr>
        <w:t>connection establishment delay</w:t>
      </w:r>
      <w:r w:rsidR="003C48DC">
        <w:rPr>
          <w:lang w:eastAsia="ja-JP" w:bidi="hi-IN"/>
        </w:rPr>
        <w:t xml:space="preserve"> </w:t>
      </w:r>
      <w:r w:rsidR="007A173B">
        <w:rPr>
          <w:lang w:eastAsia="ja-JP" w:bidi="hi-IN"/>
        </w:rPr>
        <w:t>for upper layer to manage this interruption.</w:t>
      </w:r>
      <w:r w:rsidR="00FC247B">
        <w:rPr>
          <w:lang w:eastAsia="ja-JP" w:bidi="hi-IN"/>
        </w:rPr>
        <w:t xml:space="preserve"> </w:t>
      </w:r>
      <w:r w:rsidR="006A763C" w:rsidRPr="006A763C">
        <w:rPr>
          <w:lang w:eastAsia="ja-JP" w:bidi="hi-IN"/>
        </w:rPr>
        <w:t xml:space="preserve">Note that remote UE drops </w:t>
      </w:r>
      <w:proofErr w:type="spellStart"/>
      <w:r w:rsidR="006A763C" w:rsidRPr="006A763C">
        <w:rPr>
          <w:lang w:eastAsia="ja-JP" w:bidi="hi-IN"/>
        </w:rPr>
        <w:t>Uu</w:t>
      </w:r>
      <w:proofErr w:type="spellEnd"/>
      <w:r w:rsidR="006A763C" w:rsidRPr="006A763C">
        <w:rPr>
          <w:lang w:eastAsia="ja-JP" w:bidi="hi-IN"/>
        </w:rPr>
        <w:t xml:space="preserve"> connection after RRC reconfiguration message reception based on RAN2 agreement. Therefore, RAN4 also needs to specify the delay between SL connection establishment and RRC reconfiguration message reception. The upper layer can infer the connection interruption for no established SL connection case from the delay.</w:t>
      </w:r>
    </w:p>
    <w:p w14:paraId="48E60441" w14:textId="2C25DF0E" w:rsidR="00640922" w:rsidRPr="009C59C7" w:rsidRDefault="00640922" w:rsidP="0019729F">
      <w:pPr>
        <w:ind w:left="360"/>
        <w:rPr>
          <w:b/>
          <w:bCs/>
          <w:lang w:eastAsia="ja-JP" w:bidi="hi-IN"/>
        </w:rPr>
      </w:pPr>
      <w:r w:rsidRPr="009C59C7">
        <w:rPr>
          <w:b/>
          <w:bCs/>
          <w:lang w:eastAsia="ja-JP" w:bidi="hi-IN"/>
        </w:rPr>
        <w:t>Proposal 3: RAN4 to study</w:t>
      </w:r>
      <w:r w:rsidR="009C59C7" w:rsidRPr="009C59C7">
        <w:rPr>
          <w:b/>
          <w:bCs/>
          <w:lang w:eastAsia="ja-JP" w:bidi="hi-IN"/>
        </w:rPr>
        <w:t xml:space="preserve"> connection establishment delay in</w:t>
      </w:r>
      <w:r w:rsidRPr="009C59C7">
        <w:rPr>
          <w:b/>
          <w:bCs/>
          <w:lang w:eastAsia="ja-JP" w:bidi="hi-IN"/>
        </w:rPr>
        <w:t xml:space="preserve"> </w:t>
      </w:r>
      <w:r w:rsidR="00A005D2" w:rsidRPr="009C59C7">
        <w:rPr>
          <w:b/>
          <w:bCs/>
          <w:lang w:eastAsia="ja-JP" w:bidi="hi-IN"/>
        </w:rPr>
        <w:t>relay reselection</w:t>
      </w:r>
      <w:r w:rsidR="004B6223">
        <w:rPr>
          <w:b/>
          <w:bCs/>
          <w:lang w:eastAsia="ja-JP" w:bidi="hi-IN"/>
        </w:rPr>
        <w:t xml:space="preserve"> and direct to indirect path switch</w:t>
      </w:r>
      <w:r w:rsidR="009C59C7" w:rsidRPr="009C59C7">
        <w:rPr>
          <w:b/>
          <w:bCs/>
          <w:lang w:eastAsia="ja-JP" w:bidi="hi-IN"/>
        </w:rPr>
        <w:t>.</w:t>
      </w:r>
    </w:p>
    <w:p w14:paraId="29BD6933" w14:textId="649708FD" w:rsidR="00A64465" w:rsidRDefault="00DF5000" w:rsidP="003C3233">
      <w:pPr>
        <w:rPr>
          <w:lang w:eastAsia="ja-JP" w:bidi="hi-IN"/>
        </w:rPr>
      </w:pPr>
      <w:r w:rsidRPr="00A64465">
        <w:rPr>
          <w:lang w:val="en-US" w:eastAsia="ja-JP" w:bidi="hi-IN"/>
        </w:rPr>
        <w:object w:dxaOrig="9617" w:dyaOrig="13006" w14:anchorId="79426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541.55pt" o:ole="">
            <v:imagedata r:id="rId12" o:title=""/>
          </v:shape>
          <o:OLEObject Type="Embed" ProgID="Visio.Drawing.15" ShapeID="_x0000_i1025" DrawAspect="Content" ObjectID="_1689670373" r:id="rId13"/>
        </w:object>
      </w:r>
    </w:p>
    <w:p w14:paraId="3898A46C" w14:textId="58AD0636" w:rsidR="0024142B" w:rsidRPr="0049566E" w:rsidRDefault="006F1BCE" w:rsidP="00331601">
      <w:pPr>
        <w:rPr>
          <w:lang w:eastAsia="ja-JP" w:bidi="hi-IN"/>
        </w:rPr>
      </w:pPr>
      <w:r>
        <w:rPr>
          <w:lang w:eastAsia="ja-JP" w:bidi="hi-IN"/>
        </w:rPr>
        <w:t xml:space="preserve"> </w:t>
      </w:r>
    </w:p>
    <w:p w14:paraId="60A276FF" w14:textId="77777777" w:rsidR="00CD2B04" w:rsidRDefault="00CD2B04" w:rsidP="009C2D12">
      <w:pPr>
        <w:pStyle w:val="Heading1"/>
      </w:pPr>
      <w:r w:rsidRPr="009C2D12">
        <w:t>Conclusions</w:t>
      </w:r>
    </w:p>
    <w:p w14:paraId="29456412" w14:textId="77777777" w:rsidR="009626C4" w:rsidRPr="00C05B8B" w:rsidRDefault="009626C4" w:rsidP="009626C4">
      <w:pPr>
        <w:rPr>
          <w:b/>
          <w:bCs/>
          <w:lang w:eastAsia="ja-JP" w:bidi="hi-IN"/>
        </w:rPr>
      </w:pPr>
      <w:r w:rsidRPr="00C05B8B">
        <w:rPr>
          <w:b/>
          <w:bCs/>
          <w:lang w:eastAsia="ja-JP" w:bidi="hi-IN"/>
        </w:rPr>
        <w:t>Proposal 1: RAN4 to study the measurement accuracy requirement of SD-RSRP based on R16 L1-RSRP measurement accuracy and L3 filter defined by RAN2</w:t>
      </w:r>
      <w:r>
        <w:rPr>
          <w:b/>
          <w:bCs/>
          <w:lang w:eastAsia="ja-JP" w:bidi="hi-IN"/>
        </w:rPr>
        <w:t xml:space="preserve"> in performance requirement.</w:t>
      </w:r>
    </w:p>
    <w:p w14:paraId="7B4C0CC1" w14:textId="77777777" w:rsidR="009626C4" w:rsidRPr="00640922" w:rsidRDefault="009626C4" w:rsidP="009626C4">
      <w:pPr>
        <w:rPr>
          <w:b/>
          <w:bCs/>
          <w:lang w:eastAsia="ja-JP" w:bidi="hi-IN"/>
        </w:rPr>
      </w:pPr>
      <w:r w:rsidRPr="00640922">
        <w:rPr>
          <w:b/>
          <w:bCs/>
          <w:lang w:eastAsia="ja-JP" w:bidi="hi-IN"/>
        </w:rPr>
        <w:t xml:space="preserve">Proposal 2: RAN4 to study the measurement and evaluation delay for relay (re)selection based on LTE </w:t>
      </w:r>
      <w:proofErr w:type="spellStart"/>
      <w:r w:rsidRPr="00640922">
        <w:rPr>
          <w:b/>
          <w:bCs/>
          <w:lang w:eastAsia="ja-JP" w:bidi="hi-IN"/>
        </w:rPr>
        <w:t>ProSe</w:t>
      </w:r>
      <w:proofErr w:type="spellEnd"/>
      <w:r w:rsidRPr="00640922">
        <w:rPr>
          <w:b/>
          <w:bCs/>
          <w:lang w:eastAsia="ja-JP" w:bidi="hi-IN"/>
        </w:rPr>
        <w:t xml:space="preserve"> requirements.</w:t>
      </w:r>
    </w:p>
    <w:p w14:paraId="18D92997" w14:textId="77777777" w:rsidR="009626C4" w:rsidRPr="009C59C7" w:rsidRDefault="009626C4" w:rsidP="009626C4">
      <w:pPr>
        <w:rPr>
          <w:b/>
          <w:bCs/>
          <w:lang w:eastAsia="ja-JP" w:bidi="hi-IN"/>
        </w:rPr>
      </w:pPr>
      <w:r w:rsidRPr="009C59C7">
        <w:rPr>
          <w:b/>
          <w:bCs/>
          <w:lang w:eastAsia="ja-JP" w:bidi="hi-IN"/>
        </w:rPr>
        <w:t>Proposal 3: RAN4 to study connection establishment delay in relay reselection</w:t>
      </w:r>
      <w:r>
        <w:rPr>
          <w:b/>
          <w:bCs/>
          <w:lang w:eastAsia="ja-JP" w:bidi="hi-IN"/>
        </w:rPr>
        <w:t xml:space="preserve"> and direct to indirect path switch</w:t>
      </w:r>
      <w:r w:rsidRPr="009C59C7">
        <w:rPr>
          <w:b/>
          <w:bCs/>
          <w:lang w:eastAsia="ja-JP" w:bidi="hi-IN"/>
        </w:rPr>
        <w:t>.</w:t>
      </w:r>
    </w:p>
    <w:p w14:paraId="68EA0177" w14:textId="6A911C3B" w:rsidR="002F59E8" w:rsidRPr="002F59E8" w:rsidRDefault="002F59E8" w:rsidP="002F59E8">
      <w:pPr>
        <w:rPr>
          <w:lang w:bidi="hi-IN"/>
        </w:rPr>
      </w:pPr>
      <w:r>
        <w:rPr>
          <w:lang w:bidi="hi-IN"/>
        </w:rPr>
        <w:t xml:space="preserve"> </w:t>
      </w:r>
    </w:p>
    <w:sectPr w:rsidR="002F59E8" w:rsidRPr="002F59E8" w:rsidSect="00C84743">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0D723" w14:textId="77777777" w:rsidR="004C2B04" w:rsidRDefault="004C2B04">
      <w:r>
        <w:separator/>
      </w:r>
    </w:p>
  </w:endnote>
  <w:endnote w:type="continuationSeparator" w:id="0">
    <w:p w14:paraId="5981E382" w14:textId="77777777" w:rsidR="004C2B04" w:rsidRDefault="004C2B04">
      <w:r>
        <w:continuationSeparator/>
      </w:r>
    </w:p>
  </w:endnote>
  <w:endnote w:type="continuationNotice" w:id="1">
    <w:p w14:paraId="4A1E5AF0" w14:textId="77777777" w:rsidR="004C2B04" w:rsidRDefault="004C2B0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F9175" w14:textId="77777777" w:rsidR="004C2B04" w:rsidRDefault="004C2B04">
      <w:r>
        <w:separator/>
      </w:r>
    </w:p>
  </w:footnote>
  <w:footnote w:type="continuationSeparator" w:id="0">
    <w:p w14:paraId="0A076029" w14:textId="77777777" w:rsidR="004C2B04" w:rsidRDefault="004C2B04">
      <w:r>
        <w:continuationSeparator/>
      </w:r>
    </w:p>
  </w:footnote>
  <w:footnote w:type="continuationNotice" w:id="1">
    <w:p w14:paraId="2C8E9EA1" w14:textId="77777777" w:rsidR="004C2B04" w:rsidRDefault="004C2B0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4430F"/>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3F1327"/>
    <w:multiLevelType w:val="hybridMultilevel"/>
    <w:tmpl w:val="087E2CFA"/>
    <w:lvl w:ilvl="0" w:tplc="0046D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B29"/>
    <w:multiLevelType w:val="hybridMultilevel"/>
    <w:tmpl w:val="B5F2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7129BE"/>
    <w:multiLevelType w:val="hybridMultilevel"/>
    <w:tmpl w:val="F0962C7C"/>
    <w:lvl w:ilvl="0" w:tplc="BDE69E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BC700F"/>
    <w:multiLevelType w:val="hybridMultilevel"/>
    <w:tmpl w:val="8F064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9D4D8E"/>
    <w:multiLevelType w:val="hybridMultilevel"/>
    <w:tmpl w:val="B0A4F73A"/>
    <w:lvl w:ilvl="0" w:tplc="1AE05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956C1B"/>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788746C"/>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2"/>
  </w:num>
  <w:num w:numId="4">
    <w:abstractNumId w:val="1"/>
  </w:num>
  <w:num w:numId="5">
    <w:abstractNumId w:val="6"/>
  </w:num>
  <w:num w:numId="6">
    <w:abstractNumId w:val="15"/>
  </w:num>
  <w:num w:numId="7">
    <w:abstractNumId w:val="22"/>
  </w:num>
  <w:num w:numId="8">
    <w:abstractNumId w:val="19"/>
  </w:num>
  <w:num w:numId="9">
    <w:abstractNumId w:val="22"/>
  </w:num>
  <w:num w:numId="10">
    <w:abstractNumId w:val="14"/>
  </w:num>
  <w:num w:numId="11">
    <w:abstractNumId w:val="17"/>
  </w:num>
  <w:num w:numId="12">
    <w:abstractNumId w:val="4"/>
  </w:num>
  <w:num w:numId="13">
    <w:abstractNumId w:val="8"/>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1"/>
  </w:num>
  <w:num w:numId="17">
    <w:abstractNumId w:val="16"/>
  </w:num>
  <w:num w:numId="18">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0">
    <w:abstractNumId w:val="3"/>
  </w:num>
  <w:num w:numId="21">
    <w:abstractNumId w:val="5"/>
  </w:num>
  <w:num w:numId="22">
    <w:abstractNumId w:val="16"/>
  </w:num>
  <w:num w:numId="23">
    <w:abstractNumId w:val="18"/>
  </w:num>
  <w:num w:numId="24">
    <w:abstractNumId w:val="7"/>
  </w:num>
  <w:num w:numId="25">
    <w:abstractNumId w:val="2"/>
  </w:num>
  <w:num w:numId="26">
    <w:abstractNumId w:val="25"/>
  </w:num>
  <w:num w:numId="27">
    <w:abstractNumId w:val="9"/>
  </w:num>
  <w:num w:numId="28">
    <w:abstractNumId w:val="23"/>
  </w:num>
  <w:num w:numId="2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C1MDM0MjC2NDGzMLJU0lEKTi0uzszPAykwNK0FAGSFTl8tAAAA"/>
  </w:docVars>
  <w:rsids>
    <w:rsidRoot w:val="008810FA"/>
    <w:rsid w:val="000000A2"/>
    <w:rsid w:val="000004CA"/>
    <w:rsid w:val="00000515"/>
    <w:rsid w:val="00000ECA"/>
    <w:rsid w:val="00000F2A"/>
    <w:rsid w:val="00001FC3"/>
    <w:rsid w:val="00002375"/>
    <w:rsid w:val="00002459"/>
    <w:rsid w:val="00003131"/>
    <w:rsid w:val="000031AB"/>
    <w:rsid w:val="00003772"/>
    <w:rsid w:val="000037FB"/>
    <w:rsid w:val="00003CE0"/>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EC"/>
    <w:rsid w:val="00041707"/>
    <w:rsid w:val="0004182E"/>
    <w:rsid w:val="000418C8"/>
    <w:rsid w:val="00041AEE"/>
    <w:rsid w:val="00042397"/>
    <w:rsid w:val="00042527"/>
    <w:rsid w:val="000426B1"/>
    <w:rsid w:val="000429CD"/>
    <w:rsid w:val="00042AA7"/>
    <w:rsid w:val="00042BFC"/>
    <w:rsid w:val="000430CF"/>
    <w:rsid w:val="000433B7"/>
    <w:rsid w:val="00043607"/>
    <w:rsid w:val="00043703"/>
    <w:rsid w:val="00043CFE"/>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2"/>
    <w:rsid w:val="00056057"/>
    <w:rsid w:val="00056318"/>
    <w:rsid w:val="00056B3A"/>
    <w:rsid w:val="000572A7"/>
    <w:rsid w:val="00057460"/>
    <w:rsid w:val="000574E1"/>
    <w:rsid w:val="00057511"/>
    <w:rsid w:val="00057AD4"/>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0D59"/>
    <w:rsid w:val="000B10AB"/>
    <w:rsid w:val="000B17A1"/>
    <w:rsid w:val="000B1CD3"/>
    <w:rsid w:val="000B22B6"/>
    <w:rsid w:val="000B256B"/>
    <w:rsid w:val="000B32D4"/>
    <w:rsid w:val="000B37FD"/>
    <w:rsid w:val="000B38DA"/>
    <w:rsid w:val="000B3F37"/>
    <w:rsid w:val="000B4083"/>
    <w:rsid w:val="000B463C"/>
    <w:rsid w:val="000B49D7"/>
    <w:rsid w:val="000B4D29"/>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67C"/>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C59"/>
    <w:rsid w:val="00123DED"/>
    <w:rsid w:val="0012467D"/>
    <w:rsid w:val="001246EC"/>
    <w:rsid w:val="001249D7"/>
    <w:rsid w:val="00124E10"/>
    <w:rsid w:val="00124FAF"/>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2066"/>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3D5B"/>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9A5"/>
    <w:rsid w:val="00180DC7"/>
    <w:rsid w:val="00180E60"/>
    <w:rsid w:val="00180EC7"/>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520"/>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29F"/>
    <w:rsid w:val="0019734F"/>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E53"/>
    <w:rsid w:val="001C211D"/>
    <w:rsid w:val="001C2582"/>
    <w:rsid w:val="001C2C3E"/>
    <w:rsid w:val="001C2E60"/>
    <w:rsid w:val="001C2E81"/>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2191"/>
    <w:rsid w:val="002321BC"/>
    <w:rsid w:val="002326A1"/>
    <w:rsid w:val="00232830"/>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1679"/>
    <w:rsid w:val="002825CE"/>
    <w:rsid w:val="002826D0"/>
    <w:rsid w:val="00282872"/>
    <w:rsid w:val="002829E8"/>
    <w:rsid w:val="00282FCB"/>
    <w:rsid w:val="0028316F"/>
    <w:rsid w:val="00283181"/>
    <w:rsid w:val="002832C5"/>
    <w:rsid w:val="002835A5"/>
    <w:rsid w:val="002836DC"/>
    <w:rsid w:val="002838CB"/>
    <w:rsid w:val="00283D6B"/>
    <w:rsid w:val="00284E7F"/>
    <w:rsid w:val="002851CC"/>
    <w:rsid w:val="00285520"/>
    <w:rsid w:val="00285894"/>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976"/>
    <w:rsid w:val="002B5A52"/>
    <w:rsid w:val="002B5C94"/>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1D5"/>
    <w:rsid w:val="002E251B"/>
    <w:rsid w:val="002E2846"/>
    <w:rsid w:val="002E2923"/>
    <w:rsid w:val="002E2A76"/>
    <w:rsid w:val="002E306D"/>
    <w:rsid w:val="002E3624"/>
    <w:rsid w:val="002E3653"/>
    <w:rsid w:val="002E36AE"/>
    <w:rsid w:val="002E38B7"/>
    <w:rsid w:val="002E3E41"/>
    <w:rsid w:val="002E4018"/>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61B"/>
    <w:rsid w:val="00303853"/>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F72"/>
    <w:rsid w:val="0037709A"/>
    <w:rsid w:val="00377146"/>
    <w:rsid w:val="00377397"/>
    <w:rsid w:val="003774FD"/>
    <w:rsid w:val="003775BD"/>
    <w:rsid w:val="0038084F"/>
    <w:rsid w:val="00380892"/>
    <w:rsid w:val="00381079"/>
    <w:rsid w:val="00381685"/>
    <w:rsid w:val="00381918"/>
    <w:rsid w:val="00381A1D"/>
    <w:rsid w:val="003821E7"/>
    <w:rsid w:val="0038227A"/>
    <w:rsid w:val="00382425"/>
    <w:rsid w:val="0038245B"/>
    <w:rsid w:val="003827B3"/>
    <w:rsid w:val="00382903"/>
    <w:rsid w:val="00383211"/>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233"/>
    <w:rsid w:val="003C3B73"/>
    <w:rsid w:val="003C3D8B"/>
    <w:rsid w:val="003C3EB2"/>
    <w:rsid w:val="003C4250"/>
    <w:rsid w:val="003C48DC"/>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84"/>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7"/>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B2F"/>
    <w:rsid w:val="003E4CDB"/>
    <w:rsid w:val="003E52EB"/>
    <w:rsid w:val="003E5749"/>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4F6"/>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1230"/>
    <w:rsid w:val="004118C9"/>
    <w:rsid w:val="0041195D"/>
    <w:rsid w:val="00412045"/>
    <w:rsid w:val="0041209A"/>
    <w:rsid w:val="00412697"/>
    <w:rsid w:val="00412E2A"/>
    <w:rsid w:val="00412F8D"/>
    <w:rsid w:val="00413369"/>
    <w:rsid w:val="004135B0"/>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25E6"/>
    <w:rsid w:val="0045267C"/>
    <w:rsid w:val="004527C0"/>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727"/>
    <w:rsid w:val="0046698E"/>
    <w:rsid w:val="004671AF"/>
    <w:rsid w:val="00467838"/>
    <w:rsid w:val="00467DF6"/>
    <w:rsid w:val="0047041E"/>
    <w:rsid w:val="00470750"/>
    <w:rsid w:val="00470893"/>
    <w:rsid w:val="00470E35"/>
    <w:rsid w:val="0047166D"/>
    <w:rsid w:val="00471856"/>
    <w:rsid w:val="004719A1"/>
    <w:rsid w:val="00471CEC"/>
    <w:rsid w:val="00471DB0"/>
    <w:rsid w:val="00471F3B"/>
    <w:rsid w:val="00471FAB"/>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1C25"/>
    <w:rsid w:val="0049230F"/>
    <w:rsid w:val="004924E5"/>
    <w:rsid w:val="00492619"/>
    <w:rsid w:val="0049277B"/>
    <w:rsid w:val="00492AC5"/>
    <w:rsid w:val="0049311B"/>
    <w:rsid w:val="00493188"/>
    <w:rsid w:val="0049349F"/>
    <w:rsid w:val="004935A4"/>
    <w:rsid w:val="004936B1"/>
    <w:rsid w:val="00493916"/>
    <w:rsid w:val="00493D08"/>
    <w:rsid w:val="00494C34"/>
    <w:rsid w:val="00494E75"/>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56E"/>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223"/>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B04"/>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D0200"/>
    <w:rsid w:val="004D03EA"/>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0E"/>
    <w:rsid w:val="004E63C9"/>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64"/>
    <w:rsid w:val="005147E7"/>
    <w:rsid w:val="00514882"/>
    <w:rsid w:val="005149A2"/>
    <w:rsid w:val="00514CEE"/>
    <w:rsid w:val="005150A0"/>
    <w:rsid w:val="005150E4"/>
    <w:rsid w:val="00515907"/>
    <w:rsid w:val="00515E2B"/>
    <w:rsid w:val="00516B2D"/>
    <w:rsid w:val="00516B96"/>
    <w:rsid w:val="005173A4"/>
    <w:rsid w:val="0051770E"/>
    <w:rsid w:val="00517B28"/>
    <w:rsid w:val="0052001B"/>
    <w:rsid w:val="005205C8"/>
    <w:rsid w:val="00520B87"/>
    <w:rsid w:val="00521642"/>
    <w:rsid w:val="00521D65"/>
    <w:rsid w:val="005221A4"/>
    <w:rsid w:val="00522BF9"/>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9AC"/>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5D5F"/>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515"/>
    <w:rsid w:val="005A1D03"/>
    <w:rsid w:val="005A222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89D"/>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717F"/>
    <w:rsid w:val="006171DC"/>
    <w:rsid w:val="0061723D"/>
    <w:rsid w:val="006175CF"/>
    <w:rsid w:val="00617AAC"/>
    <w:rsid w:val="00617ED4"/>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22"/>
    <w:rsid w:val="006409F3"/>
    <w:rsid w:val="00640C8D"/>
    <w:rsid w:val="00640D97"/>
    <w:rsid w:val="00641061"/>
    <w:rsid w:val="0064151A"/>
    <w:rsid w:val="006415B2"/>
    <w:rsid w:val="0064163B"/>
    <w:rsid w:val="006416DD"/>
    <w:rsid w:val="006419ED"/>
    <w:rsid w:val="00642746"/>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50150"/>
    <w:rsid w:val="006501D9"/>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745"/>
    <w:rsid w:val="006969D6"/>
    <w:rsid w:val="0069755C"/>
    <w:rsid w:val="006979DC"/>
    <w:rsid w:val="00697C2C"/>
    <w:rsid w:val="00697F94"/>
    <w:rsid w:val="006A05EF"/>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3DA"/>
    <w:rsid w:val="006A7574"/>
    <w:rsid w:val="006A763C"/>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54EE"/>
    <w:rsid w:val="006B61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B62"/>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90B"/>
    <w:rsid w:val="006F0BF7"/>
    <w:rsid w:val="006F0C12"/>
    <w:rsid w:val="006F0E20"/>
    <w:rsid w:val="006F0EB1"/>
    <w:rsid w:val="006F0FBD"/>
    <w:rsid w:val="006F1008"/>
    <w:rsid w:val="006F1BCE"/>
    <w:rsid w:val="006F1D86"/>
    <w:rsid w:val="006F22CB"/>
    <w:rsid w:val="006F291E"/>
    <w:rsid w:val="006F2E21"/>
    <w:rsid w:val="006F3052"/>
    <w:rsid w:val="006F314D"/>
    <w:rsid w:val="006F3738"/>
    <w:rsid w:val="006F3B01"/>
    <w:rsid w:val="006F3B8C"/>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FA5"/>
    <w:rsid w:val="00702A89"/>
    <w:rsid w:val="00702BFC"/>
    <w:rsid w:val="007034BC"/>
    <w:rsid w:val="007035F6"/>
    <w:rsid w:val="007036E5"/>
    <w:rsid w:val="00703D58"/>
    <w:rsid w:val="007044C2"/>
    <w:rsid w:val="0070473C"/>
    <w:rsid w:val="007047A7"/>
    <w:rsid w:val="00704A33"/>
    <w:rsid w:val="00704B5F"/>
    <w:rsid w:val="00704DEB"/>
    <w:rsid w:val="00705584"/>
    <w:rsid w:val="00705E96"/>
    <w:rsid w:val="007069EA"/>
    <w:rsid w:val="00706E08"/>
    <w:rsid w:val="00706F3F"/>
    <w:rsid w:val="0070711F"/>
    <w:rsid w:val="0070730D"/>
    <w:rsid w:val="0070743B"/>
    <w:rsid w:val="0070746F"/>
    <w:rsid w:val="0070796A"/>
    <w:rsid w:val="00707A89"/>
    <w:rsid w:val="00707D33"/>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858"/>
    <w:rsid w:val="00733A74"/>
    <w:rsid w:val="00733A80"/>
    <w:rsid w:val="00733AA9"/>
    <w:rsid w:val="00733D80"/>
    <w:rsid w:val="00733F4E"/>
    <w:rsid w:val="00734133"/>
    <w:rsid w:val="0073448F"/>
    <w:rsid w:val="0073497A"/>
    <w:rsid w:val="00734BB5"/>
    <w:rsid w:val="00735519"/>
    <w:rsid w:val="007356D0"/>
    <w:rsid w:val="0073637C"/>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FE7"/>
    <w:rsid w:val="0075312F"/>
    <w:rsid w:val="00753662"/>
    <w:rsid w:val="007536BB"/>
    <w:rsid w:val="00753B0F"/>
    <w:rsid w:val="00753B9D"/>
    <w:rsid w:val="00753D34"/>
    <w:rsid w:val="00753F01"/>
    <w:rsid w:val="0075412E"/>
    <w:rsid w:val="00754858"/>
    <w:rsid w:val="00754D64"/>
    <w:rsid w:val="00754ED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4E42"/>
    <w:rsid w:val="007954AC"/>
    <w:rsid w:val="0079601B"/>
    <w:rsid w:val="007962E1"/>
    <w:rsid w:val="00796589"/>
    <w:rsid w:val="0079663F"/>
    <w:rsid w:val="00796726"/>
    <w:rsid w:val="0079692D"/>
    <w:rsid w:val="00796F91"/>
    <w:rsid w:val="007976DE"/>
    <w:rsid w:val="00797CCD"/>
    <w:rsid w:val="00797DAA"/>
    <w:rsid w:val="00797FCF"/>
    <w:rsid w:val="007A0616"/>
    <w:rsid w:val="007A091C"/>
    <w:rsid w:val="007A0DAC"/>
    <w:rsid w:val="007A1189"/>
    <w:rsid w:val="007A15BA"/>
    <w:rsid w:val="007A166E"/>
    <w:rsid w:val="007A16BA"/>
    <w:rsid w:val="007A173B"/>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4F4"/>
    <w:rsid w:val="007B697F"/>
    <w:rsid w:val="007B6B11"/>
    <w:rsid w:val="007B741A"/>
    <w:rsid w:val="007B74C5"/>
    <w:rsid w:val="007B7A2C"/>
    <w:rsid w:val="007C0880"/>
    <w:rsid w:val="007C0BD2"/>
    <w:rsid w:val="007C0CF6"/>
    <w:rsid w:val="007C0F3A"/>
    <w:rsid w:val="007C1065"/>
    <w:rsid w:val="007C12B1"/>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BB4"/>
    <w:rsid w:val="007E2C9B"/>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5EE9"/>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5C7"/>
    <w:rsid w:val="0082172C"/>
    <w:rsid w:val="00821992"/>
    <w:rsid w:val="00821D8A"/>
    <w:rsid w:val="0082266A"/>
    <w:rsid w:val="008226C2"/>
    <w:rsid w:val="00823335"/>
    <w:rsid w:val="00823571"/>
    <w:rsid w:val="008237B2"/>
    <w:rsid w:val="00823EB9"/>
    <w:rsid w:val="00823F61"/>
    <w:rsid w:val="00823FDA"/>
    <w:rsid w:val="008241D0"/>
    <w:rsid w:val="0082449E"/>
    <w:rsid w:val="008249FF"/>
    <w:rsid w:val="008251EC"/>
    <w:rsid w:val="0082540D"/>
    <w:rsid w:val="00825DD4"/>
    <w:rsid w:val="00826204"/>
    <w:rsid w:val="00826991"/>
    <w:rsid w:val="00826D90"/>
    <w:rsid w:val="00826D9C"/>
    <w:rsid w:val="00827015"/>
    <w:rsid w:val="00827105"/>
    <w:rsid w:val="00827109"/>
    <w:rsid w:val="00827648"/>
    <w:rsid w:val="00827A41"/>
    <w:rsid w:val="00827AF3"/>
    <w:rsid w:val="00827B0F"/>
    <w:rsid w:val="00827BBF"/>
    <w:rsid w:val="00827F55"/>
    <w:rsid w:val="0083056F"/>
    <w:rsid w:val="008307F2"/>
    <w:rsid w:val="008309E1"/>
    <w:rsid w:val="00830F16"/>
    <w:rsid w:val="00831198"/>
    <w:rsid w:val="008312E2"/>
    <w:rsid w:val="008314BC"/>
    <w:rsid w:val="00831635"/>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736"/>
    <w:rsid w:val="0084387F"/>
    <w:rsid w:val="00843AFD"/>
    <w:rsid w:val="008440BA"/>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7CB"/>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3E6"/>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FEF"/>
    <w:rsid w:val="008950EC"/>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B7F66"/>
    <w:rsid w:val="008C022D"/>
    <w:rsid w:val="008C0431"/>
    <w:rsid w:val="008C0D78"/>
    <w:rsid w:val="008C1ABE"/>
    <w:rsid w:val="008C2426"/>
    <w:rsid w:val="008C2453"/>
    <w:rsid w:val="008C2608"/>
    <w:rsid w:val="008C265E"/>
    <w:rsid w:val="008C26B4"/>
    <w:rsid w:val="008C28BA"/>
    <w:rsid w:val="008C3240"/>
    <w:rsid w:val="008C4188"/>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AC3"/>
    <w:rsid w:val="008D2D60"/>
    <w:rsid w:val="008D3208"/>
    <w:rsid w:val="008D382D"/>
    <w:rsid w:val="008D3E0C"/>
    <w:rsid w:val="008D3F21"/>
    <w:rsid w:val="008D40FF"/>
    <w:rsid w:val="008D41F1"/>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093"/>
    <w:rsid w:val="00901655"/>
    <w:rsid w:val="00901845"/>
    <w:rsid w:val="00901F96"/>
    <w:rsid w:val="00901F9A"/>
    <w:rsid w:val="009022BC"/>
    <w:rsid w:val="0090255A"/>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07291"/>
    <w:rsid w:val="009108A7"/>
    <w:rsid w:val="00910E0D"/>
    <w:rsid w:val="00910ED6"/>
    <w:rsid w:val="00911CC3"/>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3EAF"/>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6C4"/>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4AB6"/>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9C7"/>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525"/>
    <w:rsid w:val="009F187B"/>
    <w:rsid w:val="009F1933"/>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5D2"/>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BC0"/>
    <w:rsid w:val="00A20CDB"/>
    <w:rsid w:val="00A2104B"/>
    <w:rsid w:val="00A210E9"/>
    <w:rsid w:val="00A218AE"/>
    <w:rsid w:val="00A21A9D"/>
    <w:rsid w:val="00A21AAA"/>
    <w:rsid w:val="00A21AAF"/>
    <w:rsid w:val="00A21E51"/>
    <w:rsid w:val="00A22132"/>
    <w:rsid w:val="00A22207"/>
    <w:rsid w:val="00A226BE"/>
    <w:rsid w:val="00A22D9C"/>
    <w:rsid w:val="00A23921"/>
    <w:rsid w:val="00A23D1B"/>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634"/>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353B"/>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465"/>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2AEA"/>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ABC"/>
    <w:rsid w:val="00AA1250"/>
    <w:rsid w:val="00AA158B"/>
    <w:rsid w:val="00AA1D12"/>
    <w:rsid w:val="00AA1DD6"/>
    <w:rsid w:val="00AA1EEC"/>
    <w:rsid w:val="00AA210C"/>
    <w:rsid w:val="00AA2618"/>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C60"/>
    <w:rsid w:val="00AC0B36"/>
    <w:rsid w:val="00AC0CEF"/>
    <w:rsid w:val="00AC1191"/>
    <w:rsid w:val="00AC1281"/>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076"/>
    <w:rsid w:val="00AD48F9"/>
    <w:rsid w:val="00AD514B"/>
    <w:rsid w:val="00AD5542"/>
    <w:rsid w:val="00AD567D"/>
    <w:rsid w:val="00AD5930"/>
    <w:rsid w:val="00AD5B1B"/>
    <w:rsid w:val="00AD5F5A"/>
    <w:rsid w:val="00AD6C7F"/>
    <w:rsid w:val="00AD70C9"/>
    <w:rsid w:val="00AD732B"/>
    <w:rsid w:val="00AD75A6"/>
    <w:rsid w:val="00AD7927"/>
    <w:rsid w:val="00AD7B75"/>
    <w:rsid w:val="00AD7CD8"/>
    <w:rsid w:val="00AE075A"/>
    <w:rsid w:val="00AE0794"/>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E"/>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CEE"/>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3834"/>
    <w:rsid w:val="00B63870"/>
    <w:rsid w:val="00B63D4F"/>
    <w:rsid w:val="00B640AB"/>
    <w:rsid w:val="00B642F1"/>
    <w:rsid w:val="00B64398"/>
    <w:rsid w:val="00B64484"/>
    <w:rsid w:val="00B645EE"/>
    <w:rsid w:val="00B645F8"/>
    <w:rsid w:val="00B646A6"/>
    <w:rsid w:val="00B652B0"/>
    <w:rsid w:val="00B657B5"/>
    <w:rsid w:val="00B65D1C"/>
    <w:rsid w:val="00B65E0F"/>
    <w:rsid w:val="00B65E9D"/>
    <w:rsid w:val="00B660F5"/>
    <w:rsid w:val="00B664EC"/>
    <w:rsid w:val="00B66801"/>
    <w:rsid w:val="00B672F3"/>
    <w:rsid w:val="00B6796C"/>
    <w:rsid w:val="00B67B2B"/>
    <w:rsid w:val="00B67E89"/>
    <w:rsid w:val="00B70333"/>
    <w:rsid w:val="00B70A49"/>
    <w:rsid w:val="00B70B3D"/>
    <w:rsid w:val="00B70DDA"/>
    <w:rsid w:val="00B70EDB"/>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DE"/>
    <w:rsid w:val="00B83DF6"/>
    <w:rsid w:val="00B8408E"/>
    <w:rsid w:val="00B84979"/>
    <w:rsid w:val="00B84BE8"/>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CF8"/>
    <w:rsid w:val="00BC3F3E"/>
    <w:rsid w:val="00BC3FE8"/>
    <w:rsid w:val="00BC499E"/>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7B4"/>
    <w:rsid w:val="00BD49BA"/>
    <w:rsid w:val="00BD4C3D"/>
    <w:rsid w:val="00BD5736"/>
    <w:rsid w:val="00BD5A26"/>
    <w:rsid w:val="00BD5FA4"/>
    <w:rsid w:val="00BD602B"/>
    <w:rsid w:val="00BD6509"/>
    <w:rsid w:val="00BD65C6"/>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F2A"/>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ED0"/>
    <w:rsid w:val="00C00F1A"/>
    <w:rsid w:val="00C010F5"/>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57E0"/>
    <w:rsid w:val="00C05863"/>
    <w:rsid w:val="00C05B8B"/>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07D83"/>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57EC7"/>
    <w:rsid w:val="00C601EB"/>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A2D"/>
    <w:rsid w:val="00C66B89"/>
    <w:rsid w:val="00C66C34"/>
    <w:rsid w:val="00C67231"/>
    <w:rsid w:val="00C7040D"/>
    <w:rsid w:val="00C70B8C"/>
    <w:rsid w:val="00C712FF"/>
    <w:rsid w:val="00C7146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23B"/>
    <w:rsid w:val="00C8198E"/>
    <w:rsid w:val="00C81B30"/>
    <w:rsid w:val="00C82387"/>
    <w:rsid w:val="00C8312D"/>
    <w:rsid w:val="00C83E22"/>
    <w:rsid w:val="00C842A1"/>
    <w:rsid w:val="00C84743"/>
    <w:rsid w:val="00C84C6D"/>
    <w:rsid w:val="00C8511C"/>
    <w:rsid w:val="00C85253"/>
    <w:rsid w:val="00C8534D"/>
    <w:rsid w:val="00C85802"/>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A5C"/>
    <w:rsid w:val="00C96FE0"/>
    <w:rsid w:val="00C973E2"/>
    <w:rsid w:val="00C975B2"/>
    <w:rsid w:val="00C97AF1"/>
    <w:rsid w:val="00C97C0B"/>
    <w:rsid w:val="00C97F72"/>
    <w:rsid w:val="00CA025F"/>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6B"/>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B36"/>
    <w:rsid w:val="00D06C97"/>
    <w:rsid w:val="00D06DED"/>
    <w:rsid w:val="00D0735B"/>
    <w:rsid w:val="00D078A9"/>
    <w:rsid w:val="00D078C9"/>
    <w:rsid w:val="00D0794F"/>
    <w:rsid w:val="00D07DCA"/>
    <w:rsid w:val="00D07DFE"/>
    <w:rsid w:val="00D10110"/>
    <w:rsid w:val="00D105DF"/>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F77"/>
    <w:rsid w:val="00D2109E"/>
    <w:rsid w:val="00D215E6"/>
    <w:rsid w:val="00D2171B"/>
    <w:rsid w:val="00D217CE"/>
    <w:rsid w:val="00D21A08"/>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B71"/>
    <w:rsid w:val="00D42B88"/>
    <w:rsid w:val="00D435FC"/>
    <w:rsid w:val="00D43888"/>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A12"/>
    <w:rsid w:val="00D7010A"/>
    <w:rsid w:val="00D7040B"/>
    <w:rsid w:val="00D7040F"/>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21C"/>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13"/>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000"/>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2C1"/>
    <w:rsid w:val="00E03926"/>
    <w:rsid w:val="00E039C0"/>
    <w:rsid w:val="00E046C1"/>
    <w:rsid w:val="00E047AB"/>
    <w:rsid w:val="00E049EC"/>
    <w:rsid w:val="00E04BBA"/>
    <w:rsid w:val="00E04EE6"/>
    <w:rsid w:val="00E04FFA"/>
    <w:rsid w:val="00E05A43"/>
    <w:rsid w:val="00E05B03"/>
    <w:rsid w:val="00E05C6E"/>
    <w:rsid w:val="00E05CA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884"/>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9F6"/>
    <w:rsid w:val="00E51ABD"/>
    <w:rsid w:val="00E51E23"/>
    <w:rsid w:val="00E52534"/>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80"/>
    <w:rsid w:val="00E613D4"/>
    <w:rsid w:val="00E61DA5"/>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E6B"/>
    <w:rsid w:val="00E6640D"/>
    <w:rsid w:val="00E6682F"/>
    <w:rsid w:val="00E66C45"/>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5BAE"/>
    <w:rsid w:val="00E86057"/>
    <w:rsid w:val="00E861F7"/>
    <w:rsid w:val="00E86647"/>
    <w:rsid w:val="00E86BA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94B"/>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775"/>
    <w:rsid w:val="00EB2B2A"/>
    <w:rsid w:val="00EB338E"/>
    <w:rsid w:val="00EB3495"/>
    <w:rsid w:val="00EB35D4"/>
    <w:rsid w:val="00EB3619"/>
    <w:rsid w:val="00EB3953"/>
    <w:rsid w:val="00EB3AAB"/>
    <w:rsid w:val="00EB3CE0"/>
    <w:rsid w:val="00EB3DB0"/>
    <w:rsid w:val="00EB4042"/>
    <w:rsid w:val="00EB410B"/>
    <w:rsid w:val="00EB4155"/>
    <w:rsid w:val="00EB42C8"/>
    <w:rsid w:val="00EB4669"/>
    <w:rsid w:val="00EB4A13"/>
    <w:rsid w:val="00EB52C5"/>
    <w:rsid w:val="00EB534C"/>
    <w:rsid w:val="00EB55D2"/>
    <w:rsid w:val="00EB57E7"/>
    <w:rsid w:val="00EB5ADE"/>
    <w:rsid w:val="00EB5CC3"/>
    <w:rsid w:val="00EB608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BEF"/>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1D44"/>
    <w:rsid w:val="00F124CB"/>
    <w:rsid w:val="00F12B3D"/>
    <w:rsid w:val="00F12D63"/>
    <w:rsid w:val="00F1403E"/>
    <w:rsid w:val="00F1415B"/>
    <w:rsid w:val="00F1476B"/>
    <w:rsid w:val="00F149F8"/>
    <w:rsid w:val="00F14FB8"/>
    <w:rsid w:val="00F15806"/>
    <w:rsid w:val="00F15860"/>
    <w:rsid w:val="00F15B3A"/>
    <w:rsid w:val="00F1698C"/>
    <w:rsid w:val="00F16BB1"/>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E8"/>
    <w:rsid w:val="00F30FF2"/>
    <w:rsid w:val="00F31375"/>
    <w:rsid w:val="00F316ED"/>
    <w:rsid w:val="00F318E7"/>
    <w:rsid w:val="00F31F17"/>
    <w:rsid w:val="00F3236F"/>
    <w:rsid w:val="00F32374"/>
    <w:rsid w:val="00F32F0E"/>
    <w:rsid w:val="00F32F3E"/>
    <w:rsid w:val="00F3338A"/>
    <w:rsid w:val="00F3372E"/>
    <w:rsid w:val="00F3383E"/>
    <w:rsid w:val="00F33942"/>
    <w:rsid w:val="00F33BC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3F04"/>
    <w:rsid w:val="00F54192"/>
    <w:rsid w:val="00F542D8"/>
    <w:rsid w:val="00F546DB"/>
    <w:rsid w:val="00F548C8"/>
    <w:rsid w:val="00F54E13"/>
    <w:rsid w:val="00F55331"/>
    <w:rsid w:val="00F55AC5"/>
    <w:rsid w:val="00F55BBE"/>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EEC"/>
    <w:rsid w:val="00F63289"/>
    <w:rsid w:val="00F63D79"/>
    <w:rsid w:val="00F6404E"/>
    <w:rsid w:val="00F6433C"/>
    <w:rsid w:val="00F6474A"/>
    <w:rsid w:val="00F64966"/>
    <w:rsid w:val="00F64F9F"/>
    <w:rsid w:val="00F650F8"/>
    <w:rsid w:val="00F660B8"/>
    <w:rsid w:val="00F664DA"/>
    <w:rsid w:val="00F669E3"/>
    <w:rsid w:val="00F675DD"/>
    <w:rsid w:val="00F67A85"/>
    <w:rsid w:val="00F70510"/>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1E9"/>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47B"/>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961958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2.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60</cp:revision>
  <cp:lastPrinted>2016-11-03T01:40:00Z</cp:lastPrinted>
  <dcterms:created xsi:type="dcterms:W3CDTF">2021-07-26T18:02:00Z</dcterms:created>
  <dcterms:modified xsi:type="dcterms:W3CDTF">2021-08-05T19:04:00Z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